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>Запасны</w:t>
      </w:r>
      <w:r w:rsidR="00E37092">
        <w:rPr>
          <w:rFonts w:ascii="Times New Roman" w:hAnsi="Times New Roman" w:cs="Times New Roman"/>
          <w:caps/>
          <w:sz w:val="26"/>
          <w:szCs w:val="26"/>
        </w:rPr>
        <w:t>Х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част</w:t>
      </w:r>
      <w:r w:rsidR="00E37092">
        <w:rPr>
          <w:rFonts w:ascii="Times New Roman" w:hAnsi="Times New Roman" w:cs="Times New Roman"/>
          <w:caps/>
          <w:sz w:val="26"/>
          <w:szCs w:val="26"/>
        </w:rPr>
        <w:t>ЕЙ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для автомобилей с </w:t>
      </w:r>
      <w:r w:rsidR="009A2425">
        <w:rPr>
          <w:rFonts w:ascii="Times New Roman" w:hAnsi="Times New Roman" w:cs="Times New Roman"/>
          <w:caps/>
          <w:sz w:val="26"/>
          <w:szCs w:val="26"/>
        </w:rPr>
        <w:t>дизельными</w:t>
      </w:r>
      <w:r w:rsidR="00E37092" w:rsidRPr="00E37092">
        <w:rPr>
          <w:rFonts w:ascii="Times New Roman" w:hAnsi="Times New Roman" w:cs="Times New Roman"/>
          <w:caps/>
          <w:sz w:val="26"/>
          <w:szCs w:val="26"/>
        </w:rPr>
        <w:t xml:space="preserve"> двигателями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B903FD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B903FD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B903FD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732B79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732B79" w:rsidRPr="00B903FD" w:rsidRDefault="00732B79" w:rsidP="00056A9A">
            <w:pPr>
              <w:jc w:val="center"/>
              <w:rPr>
                <w:b/>
                <w:sz w:val="22"/>
                <w:szCs w:val="22"/>
              </w:rPr>
            </w:pPr>
            <w:r w:rsidRPr="00B903FD">
              <w:rPr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val="41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A771A9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5A5500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Перечень запасных частей указан в приложении 1 к техническому заданию</w:t>
            </w:r>
            <w:r>
              <w:rPr>
                <w:b/>
                <w:i/>
                <w:sz w:val="22"/>
                <w:szCs w:val="22"/>
              </w:rPr>
              <w:t xml:space="preserve"> для партии № 1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sz w:val="22"/>
                <w:szCs w:val="22"/>
              </w:rPr>
              <w:t>для партии № 1:</w:t>
            </w:r>
          </w:p>
        </w:tc>
        <w:tc>
          <w:tcPr>
            <w:tcW w:w="7851" w:type="dxa"/>
          </w:tcPr>
          <w:p w:rsidR="00E37092" w:rsidRPr="00B903FD" w:rsidRDefault="00E37092" w:rsidP="00E37092">
            <w:pPr>
              <w:pStyle w:val="a5"/>
              <w:spacing w:before="0" w:line="240" w:lineRule="auto"/>
              <w:jc w:val="left"/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 xml:space="preserve">Филиал АО «ДРСК» «Амурские  электрические сети», КПП 280102003, </w:t>
            </w:r>
          </w:p>
          <w:p w:rsidR="00E37092" w:rsidRPr="00B903FD" w:rsidRDefault="00E37092" w:rsidP="00E37092">
            <w:pPr>
              <w:rPr>
                <w:rFonts w:eastAsia="Symbol"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675003, Амурская область, г. Благовещенск, ул. Театральная, 179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E37092" w:rsidRPr="00B903FD" w:rsidRDefault="00E37092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№ 1:</w:t>
            </w:r>
          </w:p>
        </w:tc>
        <w:tc>
          <w:tcPr>
            <w:tcW w:w="7851" w:type="dxa"/>
          </w:tcPr>
          <w:p w:rsidR="00E37092" w:rsidRPr="00B903FD" w:rsidRDefault="00E37092" w:rsidP="00E37092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 xml:space="preserve">Ст. Благовещенск, Забайкальской ж/д, Код станции – 954704, Код предприятия – 9533, ОКПО 97987579. тел. 8 (4162) 399-206, 399-190 </w:t>
            </w:r>
          </w:p>
        </w:tc>
      </w:tr>
      <w:tr w:rsidR="00E37092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E37092" w:rsidRPr="00B903FD" w:rsidRDefault="00E37092" w:rsidP="00A771A9">
            <w:pPr>
              <w:jc w:val="center"/>
              <w:rPr>
                <w:rFonts w:eastAsia="Symbol"/>
                <w:b/>
                <w:sz w:val="22"/>
                <w:szCs w:val="22"/>
                <w:lang w:val="en-US"/>
              </w:rPr>
            </w:pP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  <w:r w:rsidRPr="00B903FD">
              <w:rPr>
                <w:rFonts w:eastAsia="Symbol"/>
                <w:b/>
                <w:sz w:val="22"/>
                <w:szCs w:val="22"/>
              </w:rPr>
              <w:t>I. Партия № I</w:t>
            </w:r>
            <w:r w:rsidRPr="00B903FD">
              <w:rPr>
                <w:rFonts w:eastAsia="Symbol"/>
                <w:b/>
                <w:sz w:val="22"/>
                <w:szCs w:val="22"/>
                <w:lang w:val="en-US"/>
              </w:rPr>
              <w:t>I</w:t>
            </w:r>
          </w:p>
        </w:tc>
      </w:tr>
      <w:tr w:rsidR="00D879D8" w:rsidRPr="00B903FD" w:rsidTr="00D879D8">
        <w:trPr>
          <w:trHeight w:hRule="exact" w:val="636"/>
          <w:jc w:val="center"/>
        </w:trPr>
        <w:tc>
          <w:tcPr>
            <w:tcW w:w="558" w:type="dxa"/>
            <w:vAlign w:val="center"/>
          </w:tcPr>
          <w:p w:rsidR="00D879D8" w:rsidRPr="00B903FD" w:rsidRDefault="00D879D8" w:rsidP="00056A9A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879D8" w:rsidRPr="00B903FD" w:rsidRDefault="00D879D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D879D8" w:rsidRPr="00B903FD" w:rsidRDefault="00D879D8" w:rsidP="002222CF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2:</w:t>
            </w:r>
          </w:p>
        </w:tc>
        <w:tc>
          <w:tcPr>
            <w:tcW w:w="7851" w:type="dxa"/>
          </w:tcPr>
          <w:p w:rsidR="005C7A46" w:rsidRPr="00B903FD" w:rsidRDefault="005C7A46" w:rsidP="00AE7922">
            <w:pPr>
              <w:rPr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 xml:space="preserve">Филиал АО «ДРСК» «Приморские электрические Сети» </w:t>
            </w:r>
            <w:r w:rsidRPr="00B903FD">
              <w:rPr>
                <w:bCs/>
                <w:sz w:val="22"/>
                <w:szCs w:val="22"/>
              </w:rPr>
              <w:t>ИНН/КПП 2801108200/253</w:t>
            </w:r>
            <w:r w:rsidRPr="00B903FD">
              <w:rPr>
                <w:sz w:val="22"/>
                <w:szCs w:val="22"/>
              </w:rPr>
              <w:t>731001  РФ, Приморский край, г. Владивосток, ул. Командорская, 13а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5C7A46" w:rsidRPr="00B903FD" w:rsidRDefault="005C7A46" w:rsidP="00056A9A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7A46" w:rsidRPr="00B903FD" w:rsidRDefault="005C7A46" w:rsidP="00B4374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2:</w:t>
            </w:r>
          </w:p>
        </w:tc>
        <w:tc>
          <w:tcPr>
            <w:tcW w:w="7851" w:type="dxa"/>
          </w:tcPr>
          <w:p w:rsidR="005C7A46" w:rsidRPr="00B903FD" w:rsidRDefault="005C7A46" w:rsidP="005C7A46">
            <w:pPr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Ст. Уссурийск, Дальневосточной ж.д., Код станции – 988306, Код предприятия – 2452, г. Уссурийск, ул. Володарского, 86, ОКПО 97053894 тел. (4234) 32-36-27, 32-13-57, 33-18-94 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5C7A46" w:rsidRPr="00B903FD" w:rsidRDefault="005C7A46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Партия № 3</w:t>
            </w:r>
          </w:p>
        </w:tc>
      </w:tr>
      <w:tr w:rsidR="003566A8" w:rsidRPr="00B903FD" w:rsidTr="00D879D8">
        <w:trPr>
          <w:trHeight w:val="710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E113F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3:</w:t>
            </w:r>
          </w:p>
        </w:tc>
        <w:tc>
          <w:tcPr>
            <w:tcW w:w="7851" w:type="dxa"/>
          </w:tcPr>
          <w:p w:rsidR="003566A8" w:rsidRPr="00B903FD" w:rsidRDefault="003566A8" w:rsidP="00F958C9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3:</w:t>
            </w:r>
          </w:p>
        </w:tc>
        <w:tc>
          <w:tcPr>
            <w:tcW w:w="7851" w:type="dxa"/>
          </w:tcPr>
          <w:p w:rsidR="003566A8" w:rsidRPr="00B903FD" w:rsidRDefault="003566A8" w:rsidP="00F958C9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98097847, тел. 8 (4217) 54-13-59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B903FD" w:rsidRDefault="003566A8" w:rsidP="00A771A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 Партия № 4</w:t>
            </w:r>
          </w:p>
        </w:tc>
      </w:tr>
      <w:tr w:rsidR="003566A8" w:rsidRPr="00B903FD" w:rsidTr="00D879D8">
        <w:trPr>
          <w:trHeight w:val="4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D879D8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4:</w:t>
            </w:r>
          </w:p>
        </w:tc>
        <w:tc>
          <w:tcPr>
            <w:tcW w:w="7851" w:type="dxa"/>
          </w:tcPr>
          <w:p w:rsidR="003566A8" w:rsidRPr="00B903FD" w:rsidRDefault="003566A8" w:rsidP="00CF48D8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4:</w:t>
            </w:r>
          </w:p>
        </w:tc>
        <w:tc>
          <w:tcPr>
            <w:tcW w:w="7851" w:type="dxa"/>
          </w:tcPr>
          <w:p w:rsidR="003566A8" w:rsidRPr="00B903FD" w:rsidRDefault="003566A8" w:rsidP="00CF48D8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Ст. Хабаровск-2, ДВЖД, Код станции – 970001, Код предприятия – 9531, ОКПО 98097847,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rFonts w:eastAsia="Symbol"/>
                <w:sz w:val="22"/>
                <w:szCs w:val="22"/>
              </w:rPr>
              <w:t>тел. 8 (4212) 59-91-07, 59-91-08, 59-91-09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B903FD" w:rsidRDefault="003566A8" w:rsidP="00291D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 Партия № 5</w:t>
            </w:r>
          </w:p>
        </w:tc>
      </w:tr>
      <w:tr w:rsidR="003566A8" w:rsidRPr="00B903FD" w:rsidTr="00D879D8">
        <w:trPr>
          <w:trHeight w:val="412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0E080E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5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>Филиал АО «ДРСК» «Электрические сети ЕАО» 679016,г. Биробиджан, ул. Черноморская, 6.  Почтовый адрес: 679000, г. Биробиджан, ул. Черноморская 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Отгрузочные реквизиты для </w:t>
            </w:r>
            <w:r w:rsidRPr="00B903FD">
              <w:rPr>
                <w:b/>
                <w:i/>
                <w:sz w:val="22"/>
                <w:szCs w:val="22"/>
              </w:rPr>
              <w:lastRenderedPageBreak/>
              <w:t>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rFonts w:eastAsia="Arial Unicode MS"/>
                <w:sz w:val="22"/>
                <w:szCs w:val="22"/>
              </w:rPr>
              <w:lastRenderedPageBreak/>
              <w:t>Ст. Биробиджан-1, ДВЖД, код станции: 962804 код получателя: 9532, г. Биробиджан, ул. Черноморская д.6</w:t>
            </w:r>
            <w:r w:rsidRPr="00B903FD">
              <w:rPr>
                <w:bCs/>
                <w:color w:val="000000"/>
                <w:sz w:val="22"/>
                <w:szCs w:val="22"/>
              </w:rPr>
              <w:t xml:space="preserve">, ОКПО 00106477. </w:t>
            </w:r>
            <w:r w:rsidRPr="00B903FD">
              <w:rPr>
                <w:sz w:val="22"/>
                <w:szCs w:val="22"/>
              </w:rPr>
              <w:t>тел. 8 (42622) 6-79-21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3566A8" w:rsidRPr="00B903FD" w:rsidRDefault="003566A8" w:rsidP="006958BC">
            <w:pPr>
              <w:ind w:firstLine="114"/>
              <w:jc w:val="center"/>
              <w:outlineLvl w:val="2"/>
              <w:rPr>
                <w:b/>
                <w:i/>
                <w:sz w:val="22"/>
                <w:szCs w:val="22"/>
                <w:lang w:val="en-US"/>
              </w:rPr>
            </w:pPr>
            <w:r w:rsidRPr="00B903FD">
              <w:rPr>
                <w:b/>
                <w:i/>
                <w:sz w:val="22"/>
                <w:szCs w:val="22"/>
              </w:rPr>
              <w:t>V</w:t>
            </w:r>
            <w:r w:rsidRPr="00B903FD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i/>
                <w:sz w:val="22"/>
                <w:szCs w:val="22"/>
              </w:rPr>
              <w:t xml:space="preserve">. Партия № </w:t>
            </w:r>
            <w:r w:rsidRPr="00B903FD">
              <w:rPr>
                <w:b/>
                <w:i/>
                <w:sz w:val="22"/>
                <w:szCs w:val="22"/>
                <w:lang w:val="en-US"/>
              </w:rPr>
              <w:t>6</w:t>
            </w:r>
          </w:p>
        </w:tc>
      </w:tr>
      <w:tr w:rsidR="003566A8" w:rsidRPr="00B903FD" w:rsidTr="00D879D8">
        <w:trPr>
          <w:trHeight w:val="434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111D94">
            <w:pPr>
              <w:jc w:val="both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запасных частей указан в приложении 1 к техническому заданию для партии № </w:t>
            </w:r>
            <w:r>
              <w:rPr>
                <w:b/>
                <w:i/>
                <w:sz w:val="22"/>
                <w:szCs w:val="22"/>
              </w:rPr>
              <w:t>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rPr>
                <w:rFonts w:eastAsia="Symbol"/>
                <w:b/>
                <w:sz w:val="22"/>
                <w:szCs w:val="22"/>
              </w:rPr>
            </w:pPr>
            <w:r w:rsidRPr="00B903FD">
              <w:rPr>
                <w:rFonts w:eastAsia="Symbol"/>
                <w:b/>
                <w:sz w:val="22"/>
                <w:szCs w:val="22"/>
              </w:rPr>
              <w:t xml:space="preserve">(для оформления счет-фактуры): </w:t>
            </w:r>
          </w:p>
          <w:p w:rsidR="003566A8" w:rsidRPr="00B903FD" w:rsidRDefault="003566A8" w:rsidP="00E37092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Филиал АО «ДРСК» «Южно-якутские электрические сети», </w:t>
            </w:r>
          </w:p>
          <w:p w:rsidR="003566A8" w:rsidRPr="00B903FD" w:rsidRDefault="003566A8" w:rsidP="00E37092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678900 Республика Саха  (Якутия), г. Алдан, ул. Линейная, 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b/>
                <w:i/>
                <w:sz w:val="22"/>
                <w:szCs w:val="22"/>
                <w:u w:val="single"/>
              </w:rPr>
              <w:t>Получатель: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color w:val="000000"/>
                <w:spacing w:val="-3"/>
                <w:sz w:val="22"/>
                <w:szCs w:val="22"/>
              </w:rPr>
              <w:t xml:space="preserve">ООО  «Ассоциация  строителей  Амуро-Якутской магистрали» для филиала АО </w:t>
            </w:r>
            <w:r w:rsidRPr="00B903FD">
              <w:rPr>
                <w:color w:val="000000"/>
                <w:spacing w:val="-5"/>
                <w:sz w:val="22"/>
                <w:szCs w:val="22"/>
              </w:rPr>
              <w:t xml:space="preserve">«Дальневосточная распределительная сетевая компания» «Южно-Якутские электрические сети», код 1091. Адрес: 678900, Республика Саха (Якутия), г. Алдан, ул. Космачева ЗА, ОКПО 23309160. </w:t>
            </w:r>
            <w:r w:rsidRPr="00B903FD">
              <w:rPr>
                <w:sz w:val="22"/>
                <w:szCs w:val="22"/>
              </w:rPr>
              <w:t>Станция Алдан НВСТР через Нерюнгри – грузовая ДВЖД код 914001 Контрольный 5, порядковый 6.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27355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E3EC5">
            <w:pPr>
              <w:pStyle w:val="aa"/>
              <w:spacing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851" w:type="dxa"/>
          </w:tcPr>
          <w:p w:rsidR="003566A8" w:rsidRPr="00B903FD" w:rsidRDefault="003566A8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Все запасные части должны быть новыми, ранее не использованными и изготовлены не ранее 201</w:t>
            </w:r>
            <w:r>
              <w:rPr>
                <w:sz w:val="22"/>
                <w:szCs w:val="22"/>
              </w:rPr>
              <w:t>9</w:t>
            </w:r>
            <w:r w:rsidRPr="00B903FD">
              <w:rPr>
                <w:sz w:val="22"/>
                <w:szCs w:val="22"/>
              </w:rPr>
              <w:t xml:space="preserve"> г.</w:t>
            </w:r>
            <w:r w:rsidRPr="00B903FD">
              <w:rPr>
                <w:i/>
                <w:sz w:val="22"/>
                <w:szCs w:val="22"/>
              </w:rPr>
              <w:t>,</w:t>
            </w:r>
            <w:r w:rsidRPr="00B903FD">
              <w:rPr>
                <w:sz w:val="22"/>
                <w:szCs w:val="22"/>
              </w:rPr>
              <w:t xml:space="preserve"> не должны иметь сколов, вмятин, трещин, застарелой ржавчины и других повреждений, указывающих на проведение какого-либо ремонта; должны быть окрашены в один слой в заводских условиях и не иметь следов повторного окрашивания.</w:t>
            </w:r>
          </w:p>
          <w:p w:rsidR="003566A8" w:rsidRPr="00B903FD" w:rsidRDefault="003566A8" w:rsidP="007319A7">
            <w:pPr>
              <w:pStyle w:val="a5"/>
              <w:numPr>
                <w:ilvl w:val="0"/>
                <w:numId w:val="10"/>
              </w:numPr>
              <w:tabs>
                <w:tab w:val="left" w:pos="372"/>
              </w:tabs>
              <w:spacing w:before="0" w:line="240" w:lineRule="auto"/>
              <w:ind w:left="0"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Для запасных частей снятых с производства год изготовления может быть ранее 201</w:t>
            </w:r>
            <w:r>
              <w:rPr>
                <w:sz w:val="22"/>
                <w:szCs w:val="22"/>
              </w:rPr>
              <w:t>9</w:t>
            </w:r>
            <w:r w:rsidRPr="00B903FD">
              <w:rPr>
                <w:sz w:val="22"/>
                <w:szCs w:val="22"/>
              </w:rPr>
              <w:t xml:space="preserve"> года, но остальные требования без изменений</w:t>
            </w:r>
          </w:p>
          <w:p w:rsidR="003566A8" w:rsidRPr="00B903FD" w:rsidRDefault="003566A8" w:rsidP="007319A7">
            <w:pPr>
              <w:pStyle w:val="a5"/>
              <w:tabs>
                <w:tab w:val="left" w:pos="372"/>
              </w:tabs>
              <w:spacing w:before="0" w:line="240" w:lineRule="auto"/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3) Для отдельных деталей, узлов и агрегатов должны быть приложены копии паспортов изделия завода-изготовителя и другие сопроводительные документы в соответствии с нормами заводов изготовителей не позднее даты поступления продукции на склад грузополучателя; </w:t>
            </w:r>
          </w:p>
          <w:p w:rsidR="003566A8" w:rsidRPr="00B903FD" w:rsidRDefault="003566A8" w:rsidP="007319A7">
            <w:pPr>
              <w:tabs>
                <w:tab w:val="left" w:pos="372"/>
              </w:tabs>
              <w:ind w:firstLine="89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4) Отдельные узлы и агрегаты должны иметь пломбировку и соответствующую упаковку заводов-изготовителей.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056A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</w:tcPr>
          <w:p w:rsidR="003566A8" w:rsidRPr="00B903FD" w:rsidRDefault="003566A8" w:rsidP="00327355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продукция должна быть изготовлена в соответствии с требованиями технического регламента таможенного союза ТР ТС 018/2011 «О безопасности колесных транспортных средств» 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3566A8" w:rsidRPr="00B903FD" w:rsidRDefault="003566A8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:rsidR="003566A8" w:rsidRPr="00B903FD" w:rsidRDefault="0046303E" w:rsidP="00385D1D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B903FD">
              <w:rPr>
                <w:sz w:val="22"/>
                <w:szCs w:val="22"/>
                <w:u w:val="single"/>
              </w:rPr>
              <w:t>12 месяцев</w:t>
            </w:r>
            <w:r w:rsidRPr="00B903FD">
              <w:rPr>
                <w:sz w:val="22"/>
                <w:szCs w:val="22"/>
              </w:rPr>
              <w:t xml:space="preserve"> </w:t>
            </w:r>
            <w:r w:rsidRPr="005628C6">
              <w:rPr>
                <w:color w:val="000000"/>
                <w:sz w:val="22"/>
                <w:szCs w:val="22"/>
              </w:rPr>
              <w:t>с момента поставки Товара на склад Грузополучателя</w:t>
            </w:r>
          </w:p>
        </w:tc>
      </w:tr>
      <w:tr w:rsidR="0046303E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303E" w:rsidRPr="00B903FD" w:rsidRDefault="0046303E" w:rsidP="0046303E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303E" w:rsidRPr="00B903FD" w:rsidRDefault="0046303E" w:rsidP="0046303E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46303E" w:rsidRPr="00B903FD" w:rsidRDefault="0046303E" w:rsidP="00EA05F5">
            <w:pPr>
              <w:jc w:val="both"/>
              <w:rPr>
                <w:bCs/>
                <w:sz w:val="22"/>
                <w:szCs w:val="22"/>
              </w:rPr>
            </w:pPr>
            <w:r w:rsidRPr="00B6788A">
              <w:rPr>
                <w:color w:val="000000"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</w:tr>
      <w:tr w:rsidR="0046303E" w:rsidRPr="00B903FD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:rsidR="0046303E" w:rsidRPr="00B903FD" w:rsidRDefault="0046303E" w:rsidP="0046303E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23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303E" w:rsidRPr="00B903FD" w:rsidRDefault="0046303E" w:rsidP="0046303E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46303E" w:rsidRPr="00B903FD" w:rsidRDefault="0046303E" w:rsidP="0046303E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B903FD">
              <w:rPr>
                <w:b/>
                <w:bCs/>
                <w:i/>
                <w:sz w:val="22"/>
                <w:szCs w:val="22"/>
              </w:rPr>
              <w:t>до 30.0</w:t>
            </w:r>
            <w:r>
              <w:rPr>
                <w:b/>
                <w:bCs/>
                <w:i/>
                <w:sz w:val="22"/>
                <w:szCs w:val="22"/>
              </w:rPr>
              <w:t>3</w:t>
            </w:r>
            <w:r w:rsidRPr="00B903FD">
              <w:rPr>
                <w:b/>
                <w:bCs/>
                <w:i/>
                <w:sz w:val="22"/>
                <w:szCs w:val="22"/>
              </w:rPr>
              <w:t>.20</w:t>
            </w:r>
            <w:r>
              <w:rPr>
                <w:b/>
                <w:bCs/>
                <w:i/>
                <w:sz w:val="22"/>
                <w:szCs w:val="22"/>
              </w:rPr>
              <w:t>20</w:t>
            </w:r>
            <w:r w:rsidRPr="00B903FD">
              <w:rPr>
                <w:b/>
                <w:bCs/>
                <w:i/>
                <w:sz w:val="22"/>
                <w:szCs w:val="22"/>
              </w:rPr>
              <w:t xml:space="preserve">, </w:t>
            </w:r>
            <w:r w:rsidRPr="007C6A9F">
              <w:rPr>
                <w:b/>
                <w:bCs/>
                <w:i/>
                <w:sz w:val="22"/>
                <w:szCs w:val="22"/>
              </w:rPr>
              <w:t>Допускается досрочная поставка после письменного согласования с покупателем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  <w:bookmarkStart w:id="0" w:name="_GoBack"/>
      <w:bookmarkEnd w:id="0"/>
    </w:p>
    <w:p w:rsidR="00DA5291" w:rsidRPr="00D77973" w:rsidRDefault="00DA5291" w:rsidP="00DA5291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7319A7" w:rsidRPr="007319A7" w:rsidRDefault="007319A7" w:rsidP="007319A7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7319A7">
        <w:rPr>
          <w:sz w:val="24"/>
        </w:rPr>
        <w:t xml:space="preserve">1) </w:t>
      </w:r>
      <w:r w:rsidRPr="007319A7">
        <w:rPr>
          <w:b/>
          <w:i/>
          <w:sz w:val="24"/>
          <w:u w:val="single"/>
        </w:rPr>
        <w:t xml:space="preserve">Участник в предложении </w:t>
      </w:r>
      <w:r>
        <w:rPr>
          <w:b/>
          <w:i/>
          <w:sz w:val="24"/>
          <w:u w:val="single"/>
        </w:rPr>
        <w:t>п</w:t>
      </w:r>
      <w:r w:rsidRPr="007319A7">
        <w:rPr>
          <w:b/>
          <w:i/>
          <w:sz w:val="24"/>
          <w:u w:val="single"/>
        </w:rPr>
        <w:t>о каждому наименованию запасной части должен указать:</w:t>
      </w:r>
      <w:r w:rsidRPr="007319A7">
        <w:rPr>
          <w:sz w:val="24"/>
        </w:rPr>
        <w:t>:</w:t>
      </w:r>
    </w:p>
    <w:p w:rsidR="0046303E" w:rsidRPr="0046303E" w:rsidRDefault="0046303E" w:rsidP="0046303E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46303E">
        <w:rPr>
          <w:sz w:val="24"/>
        </w:rPr>
        <w:t>а) Год изготовления предлагаемой продукции -  в приложении №2 к ДоЗ Техническое предложение</w:t>
      </w:r>
    </w:p>
    <w:p w:rsidR="0046303E" w:rsidRPr="0046303E" w:rsidRDefault="0046303E" w:rsidP="0046303E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 w:rsidRPr="0046303E">
        <w:rPr>
          <w:sz w:val="24"/>
        </w:rPr>
        <w:t>б) Наименование завода - производителя предлагаемой продукции в приложении №</w:t>
      </w:r>
      <w:r>
        <w:rPr>
          <w:sz w:val="24"/>
        </w:rPr>
        <w:t>7</w:t>
      </w:r>
      <w:r w:rsidRPr="0046303E">
        <w:rPr>
          <w:sz w:val="24"/>
        </w:rPr>
        <w:t xml:space="preserve"> к ДоЗ   - Структура НМЦ (в т.ч. форме Коммерческого предложения).</w:t>
      </w:r>
    </w:p>
    <w:p w:rsidR="00327355" w:rsidRDefault="007319A7" w:rsidP="007319A7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DA5291" w:rsidRPr="007319A7">
        <w:rPr>
          <w:sz w:val="24"/>
          <w:szCs w:val="24"/>
        </w:rPr>
        <w:t>Участник должен предоставить сертификат</w:t>
      </w:r>
      <w:r w:rsidR="007B613B" w:rsidRPr="007319A7">
        <w:rPr>
          <w:sz w:val="24"/>
          <w:szCs w:val="24"/>
        </w:rPr>
        <w:t>ы</w:t>
      </w:r>
      <w:r w:rsidR="00DA5291" w:rsidRPr="007319A7">
        <w:rPr>
          <w:sz w:val="24"/>
          <w:szCs w:val="24"/>
        </w:rPr>
        <w:t xml:space="preserve"> соответствия требованиям технического регламента таможенного союза ТР ТС 01</w:t>
      </w:r>
      <w:r w:rsidR="007B613B" w:rsidRPr="007319A7">
        <w:rPr>
          <w:sz w:val="24"/>
          <w:szCs w:val="24"/>
        </w:rPr>
        <w:t>8</w:t>
      </w:r>
      <w:r w:rsidR="00DA5291" w:rsidRPr="007319A7">
        <w:rPr>
          <w:sz w:val="24"/>
          <w:szCs w:val="24"/>
        </w:rPr>
        <w:t xml:space="preserve">/2011 «О безопасности колесных транспортных средств» </w:t>
      </w:r>
      <w:r w:rsidRPr="007319A7">
        <w:rPr>
          <w:sz w:val="24"/>
          <w:szCs w:val="24"/>
        </w:rPr>
        <w:t>Для запасных частей не подлежащих обязательной сертификации, приложить к техническому предложению обосновывающие документы об отсутствии необходимости сертификации</w:t>
      </w:r>
    </w:p>
    <w:p w:rsidR="0046303E" w:rsidRDefault="0046303E" w:rsidP="0046303E">
      <w:pPr>
        <w:pStyle w:val="af"/>
        <w:tabs>
          <w:tab w:val="left" w:pos="993"/>
          <w:tab w:val="left" w:pos="113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12229E">
        <w:rPr>
          <w:rFonts w:eastAsia="Lucida Sans Unicode"/>
          <w:bCs/>
          <w:kern w:val="1"/>
          <w:sz w:val="24"/>
          <w:szCs w:val="24"/>
        </w:rPr>
        <w:t xml:space="preserve"> Участник, признанный победителем закупочной процедуры в течение 5 рабочих дней после размещения протокола подведения итогов закупки на www.zakupki.gov.ru (до заключения договора) должен предоставить</w:t>
      </w:r>
      <w:r>
        <w:rPr>
          <w:rFonts w:eastAsia="Lucida Sans Unicode"/>
          <w:bCs/>
          <w:kern w:val="1"/>
          <w:sz w:val="24"/>
          <w:szCs w:val="24"/>
        </w:rPr>
        <w:t>.</w:t>
      </w:r>
    </w:p>
    <w:p w:rsidR="0046303E" w:rsidRPr="007319A7" w:rsidRDefault="0046303E" w:rsidP="0046303E">
      <w:pPr>
        <w:pStyle w:val="a5"/>
        <w:tabs>
          <w:tab w:val="left" w:pos="321"/>
        </w:tabs>
        <w:spacing w:before="0" w:line="240" w:lineRule="auto"/>
        <w:ind w:firstLine="426"/>
        <w:rPr>
          <w:sz w:val="24"/>
        </w:rPr>
      </w:pPr>
      <w:r>
        <w:rPr>
          <w:sz w:val="24"/>
        </w:rPr>
        <w:t>а</w:t>
      </w:r>
      <w:r w:rsidRPr="007319A7">
        <w:rPr>
          <w:sz w:val="24"/>
        </w:rPr>
        <w:t>) Наличие соответствующих сопроводительных документов (копии паспортов, копии сертификатов соответствия и т.д.) (указать на какие конкретно запасные части имеются указанные документы)</w:t>
      </w:r>
    </w:p>
    <w:p w:rsidR="0046303E" w:rsidRPr="0012229E" w:rsidRDefault="0046303E" w:rsidP="0046303E">
      <w:pPr>
        <w:ind w:firstLine="567"/>
        <w:contextualSpacing/>
        <w:jc w:val="both"/>
        <w:rPr>
          <w:b/>
          <w:bCs/>
          <w:i/>
          <w:iCs/>
        </w:rPr>
      </w:pPr>
      <w:r w:rsidRPr="0012229E">
        <w:rPr>
          <w:rFonts w:eastAsia="Lucida Sans Unicode"/>
          <w:b/>
          <w:bCs/>
          <w:i/>
          <w:kern w:val="1"/>
        </w:rPr>
        <w:lastRenderedPageBreak/>
        <w:t xml:space="preserve">В случае непредставления документов, указанных в пункте </w:t>
      </w:r>
      <w:r>
        <w:rPr>
          <w:rFonts w:eastAsia="Lucida Sans Unicode"/>
          <w:b/>
          <w:bCs/>
          <w:i/>
          <w:kern w:val="1"/>
        </w:rPr>
        <w:t>4 «а»</w:t>
      </w:r>
      <w:r w:rsidRPr="0012229E">
        <w:rPr>
          <w:rFonts w:eastAsia="Lucida Sans Unicode"/>
          <w:b/>
          <w:bCs/>
          <w:i/>
          <w:kern w:val="1"/>
        </w:rPr>
        <w:t xml:space="preserve"> настоящего технического задания Участник признается уклонившимся от подписания Договора в соответствии с п. 5.</w:t>
      </w:r>
      <w:r>
        <w:rPr>
          <w:rFonts w:eastAsia="Lucida Sans Unicode"/>
          <w:b/>
          <w:bCs/>
          <w:i/>
          <w:kern w:val="1"/>
        </w:rPr>
        <w:t>2.</w:t>
      </w:r>
      <w:r w:rsidRPr="0012229E">
        <w:rPr>
          <w:rFonts w:eastAsia="Lucida Sans Unicode"/>
          <w:b/>
          <w:bCs/>
          <w:i/>
          <w:kern w:val="1"/>
        </w:rPr>
        <w:t>1 документации о закупке.</w:t>
      </w:r>
    </w:p>
    <w:p w:rsidR="00DA5291" w:rsidRPr="006200F8" w:rsidRDefault="00DA5291" w:rsidP="005E39C2">
      <w:pPr>
        <w:pStyle w:val="a7"/>
        <w:jc w:val="left"/>
        <w:rPr>
          <w:b/>
          <w:bCs/>
          <w:szCs w:val="24"/>
        </w:rPr>
      </w:pPr>
    </w:p>
    <w:p w:rsidR="00F51E5A" w:rsidRPr="00850270" w:rsidRDefault="00F51E5A" w:rsidP="00F51E5A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F51E5A" w:rsidRDefault="00F51E5A" w:rsidP="00F51E5A">
      <w:pPr>
        <w:tabs>
          <w:tab w:val="left" w:pos="993"/>
        </w:tabs>
        <w:ind w:firstLine="567"/>
        <w:jc w:val="both"/>
      </w:pP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F51E5A" w:rsidRPr="00486EDE" w:rsidRDefault="00F51E5A" w:rsidP="00F51E5A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327355">
        <w:t>эквивалента</w:t>
      </w:r>
      <w:r w:rsidRPr="00486EDE">
        <w:t>.</w:t>
      </w:r>
    </w:p>
    <w:p w:rsidR="00373283" w:rsidRDefault="00373283" w:rsidP="005E39C2">
      <w:pPr>
        <w:pStyle w:val="a7"/>
        <w:jc w:val="left"/>
        <w:rPr>
          <w:b/>
          <w:bCs/>
          <w:szCs w:val="24"/>
        </w:rPr>
      </w:pPr>
    </w:p>
    <w:p w:rsidR="00C14577" w:rsidRPr="0073208C" w:rsidRDefault="0073208C" w:rsidP="005E39C2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 xml:space="preserve">Приложение 1 </w:t>
      </w:r>
      <w:r w:rsidR="00FD335D" w:rsidRPr="00FD335D">
        <w:rPr>
          <w:bCs/>
          <w:i/>
          <w:szCs w:val="24"/>
        </w:rPr>
        <w:t>Перечень запасных частей</w:t>
      </w:r>
    </w:p>
    <w:p w:rsidR="00C14577" w:rsidRDefault="00C14577" w:rsidP="005E39C2">
      <w:pPr>
        <w:pStyle w:val="a7"/>
        <w:jc w:val="left"/>
        <w:rPr>
          <w:b/>
          <w:bCs/>
          <w:szCs w:val="24"/>
        </w:rPr>
      </w:pPr>
    </w:p>
    <w:p w:rsidR="0073208C" w:rsidRDefault="0073208C" w:rsidP="005E39C2">
      <w:pPr>
        <w:pStyle w:val="a7"/>
        <w:jc w:val="left"/>
        <w:rPr>
          <w:b/>
          <w:bCs/>
          <w:szCs w:val="24"/>
        </w:rPr>
      </w:pPr>
    </w:p>
    <w:sectPr w:rsidR="0073208C" w:rsidSect="00F552C6">
      <w:footerReference w:type="default" r:id="rId8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344" w:rsidRDefault="00B26344" w:rsidP="006C00DC">
      <w:r>
        <w:separator/>
      </w:r>
    </w:p>
  </w:endnote>
  <w:endnote w:type="continuationSeparator" w:id="0">
    <w:p w:rsidR="00B26344" w:rsidRDefault="00B26344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EA05F5">
          <w:rPr>
            <w:noProof/>
            <w:sz w:val="20"/>
            <w:szCs w:val="20"/>
          </w:rPr>
          <w:t>1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344" w:rsidRDefault="00B26344" w:rsidP="006C00DC">
      <w:r>
        <w:separator/>
      </w:r>
    </w:p>
  </w:footnote>
  <w:footnote w:type="continuationSeparator" w:id="0">
    <w:p w:rsidR="00B26344" w:rsidRDefault="00B26344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B224B"/>
    <w:rsid w:val="000C1D91"/>
    <w:rsid w:val="000C58D7"/>
    <w:rsid w:val="000E080E"/>
    <w:rsid w:val="000F1FE2"/>
    <w:rsid w:val="000F3D90"/>
    <w:rsid w:val="000F746E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C1C"/>
    <w:rsid w:val="001905B1"/>
    <w:rsid w:val="001B3C6D"/>
    <w:rsid w:val="001B48F9"/>
    <w:rsid w:val="001B7DAA"/>
    <w:rsid w:val="001C3F00"/>
    <w:rsid w:val="001C4A5F"/>
    <w:rsid w:val="001E6849"/>
    <w:rsid w:val="001F7AA2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6303E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B0AF6"/>
    <w:rsid w:val="004B1B59"/>
    <w:rsid w:val="004B2847"/>
    <w:rsid w:val="004B5065"/>
    <w:rsid w:val="004C04AB"/>
    <w:rsid w:val="004C4F5E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36D2B"/>
    <w:rsid w:val="0074136B"/>
    <w:rsid w:val="007835BB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3C40"/>
    <w:rsid w:val="00992C3D"/>
    <w:rsid w:val="009A0FA0"/>
    <w:rsid w:val="009A1BE9"/>
    <w:rsid w:val="009A2425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B17A56"/>
    <w:rsid w:val="00B26344"/>
    <w:rsid w:val="00B32ADD"/>
    <w:rsid w:val="00B33ABE"/>
    <w:rsid w:val="00B43745"/>
    <w:rsid w:val="00B46D3A"/>
    <w:rsid w:val="00B60108"/>
    <w:rsid w:val="00B66877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F5ECF"/>
    <w:rsid w:val="00C14577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D6C09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9D8"/>
    <w:rsid w:val="00D87F56"/>
    <w:rsid w:val="00D962A2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4FC0"/>
    <w:rsid w:val="00E114B2"/>
    <w:rsid w:val="00E2065B"/>
    <w:rsid w:val="00E33A2F"/>
    <w:rsid w:val="00E37092"/>
    <w:rsid w:val="00E47344"/>
    <w:rsid w:val="00E6206C"/>
    <w:rsid w:val="00E77F00"/>
    <w:rsid w:val="00E85873"/>
    <w:rsid w:val="00EA05F5"/>
    <w:rsid w:val="00EA1AE8"/>
    <w:rsid w:val="00EA6A92"/>
    <w:rsid w:val="00EB35E3"/>
    <w:rsid w:val="00EB433E"/>
    <w:rsid w:val="00EB608C"/>
    <w:rsid w:val="00EC0864"/>
    <w:rsid w:val="00EC15FC"/>
    <w:rsid w:val="00EC4FC6"/>
    <w:rsid w:val="00ED18EA"/>
    <w:rsid w:val="00ED2EAE"/>
    <w:rsid w:val="00EE5B62"/>
    <w:rsid w:val="00EF66A3"/>
    <w:rsid w:val="00F01D52"/>
    <w:rsid w:val="00F06E03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70C9B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D335D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6D50B8-0222-4AB4-98A3-D7B0DBB4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D7763-A68B-49AE-910E-989F0C046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2003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6739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Ирдуганова Ирина Николаевна</cp:lastModifiedBy>
  <cp:revision>92</cp:revision>
  <cp:lastPrinted>2017-12-06T06:22:00Z</cp:lastPrinted>
  <dcterms:created xsi:type="dcterms:W3CDTF">2012-12-19T00:57:00Z</dcterms:created>
  <dcterms:modified xsi:type="dcterms:W3CDTF">2019-10-09T00:41:00Z</dcterms:modified>
</cp:coreProperties>
</file>